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43 | zaman | 2010-09-18 11:44:17 +0000 (Sat, 18 Sep 2010) | 1 li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nged path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A /tags/v1.7.0.0 (from /trunk:42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agging as v1.7.0.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42 | zaman | 2010-09-18 09:32:52 +0000 (Sat, 18 Sep 2010) | 1 li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nged path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lu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to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xm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README.tx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ded destruction list, value limit for destruction of gray items and fixed a bug with automatic confirmation of autoloot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40 | zaman | 2010-09-12 17:57:50 +0000 (Sun, 12 Sep 2010) | 2 lin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nged path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lu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to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xm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ded pickup functionality to the search interface and it now shows the number if items in each stack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ick to pick up, shift-click to link into the Item Name text box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38 | zaman | 2010-09-12 10:04:16 +0000 (Sun, 12 Sep 2010) | 2 lin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nged path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lu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to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EasyLoot.xm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M /trunk/README.tx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essing the button next to the text field will bring up a tool where you can search your bags for items with names containing a specific text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